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38"/>
        <w:gridCol w:w="7229"/>
      </w:tblGrid>
      <w:tr w:rsidR="00F86612" w:rsidRPr="00744BCB" w:rsidTr="00FB0FD7">
        <w:tc>
          <w:tcPr>
            <w:tcW w:w="7338" w:type="dxa"/>
          </w:tcPr>
          <w:p w:rsidR="00F86612" w:rsidRPr="00744BCB" w:rsidRDefault="00F86612" w:rsidP="00B70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86612" w:rsidRPr="00744BCB" w:rsidRDefault="00F86612" w:rsidP="00B7001B">
            <w:pPr>
              <w:jc w:val="right"/>
              <w:rPr>
                <w:rFonts w:ascii="Times New Roman" w:hAnsi="Times New Roman" w:cs="Times New Roman"/>
              </w:rPr>
            </w:pPr>
            <w:r w:rsidRPr="00744BCB">
              <w:rPr>
                <w:rFonts w:ascii="Times New Roman" w:hAnsi="Times New Roman" w:cs="Times New Roman"/>
              </w:rPr>
              <w:t>УТВЕРЖДАЮ</w:t>
            </w:r>
          </w:p>
          <w:p w:rsidR="00F86612" w:rsidRPr="00744BCB" w:rsidRDefault="005863E5" w:rsidP="00B700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-6985</wp:posOffset>
                  </wp:positionV>
                  <wp:extent cx="1743075" cy="752475"/>
                  <wp:effectExtent l="19050" t="0" r="9525" b="0"/>
                  <wp:wrapNone/>
                  <wp:docPr id="2" name="Рисунок 2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612" w:rsidRPr="00744BCB">
              <w:rPr>
                <w:rFonts w:ascii="Times New Roman" w:hAnsi="Times New Roman" w:cs="Times New Roman"/>
              </w:rPr>
              <w:t xml:space="preserve">Директор  </w:t>
            </w:r>
          </w:p>
          <w:p w:rsidR="00F86612" w:rsidRPr="00744BCB" w:rsidRDefault="00F86612" w:rsidP="00B7001B">
            <w:pPr>
              <w:jc w:val="right"/>
              <w:rPr>
                <w:rFonts w:ascii="Times New Roman" w:hAnsi="Times New Roman" w:cs="Times New Roman"/>
              </w:rPr>
            </w:pPr>
            <w:r w:rsidRPr="00744BCB">
              <w:rPr>
                <w:rFonts w:ascii="Times New Roman" w:hAnsi="Times New Roman" w:cs="Times New Roman"/>
              </w:rPr>
              <w:t>МБОУ  «Северская школа – интернат</w:t>
            </w:r>
          </w:p>
          <w:p w:rsidR="00F86612" w:rsidRPr="00744BCB" w:rsidRDefault="00F86612" w:rsidP="00B7001B">
            <w:pPr>
              <w:jc w:val="right"/>
              <w:rPr>
                <w:rFonts w:ascii="Times New Roman" w:hAnsi="Times New Roman" w:cs="Times New Roman"/>
              </w:rPr>
            </w:pPr>
            <w:r w:rsidRPr="00744BCB">
              <w:rPr>
                <w:rFonts w:ascii="Times New Roman" w:hAnsi="Times New Roman" w:cs="Times New Roman"/>
              </w:rPr>
              <w:t>для обучающихся с ОВЗ»</w:t>
            </w:r>
          </w:p>
          <w:p w:rsidR="00F86612" w:rsidRPr="00744BCB" w:rsidRDefault="00F86612" w:rsidP="00B7001B">
            <w:pPr>
              <w:jc w:val="right"/>
              <w:rPr>
                <w:rFonts w:ascii="Times New Roman" w:hAnsi="Times New Roman" w:cs="Times New Roman"/>
              </w:rPr>
            </w:pPr>
            <w:r w:rsidRPr="00744BCB">
              <w:rPr>
                <w:rFonts w:ascii="Times New Roman" w:hAnsi="Times New Roman" w:cs="Times New Roman"/>
              </w:rPr>
              <w:t xml:space="preserve">_________________        И.С. </w:t>
            </w:r>
            <w:proofErr w:type="spellStart"/>
            <w:r w:rsidRPr="00744BCB">
              <w:rPr>
                <w:rFonts w:ascii="Times New Roman" w:hAnsi="Times New Roman" w:cs="Times New Roman"/>
              </w:rPr>
              <w:t>Симон</w:t>
            </w:r>
            <w:proofErr w:type="spellEnd"/>
          </w:p>
          <w:p w:rsidR="00F86612" w:rsidRPr="00744BCB" w:rsidRDefault="00F86612" w:rsidP="005863E5">
            <w:pPr>
              <w:jc w:val="right"/>
              <w:rPr>
                <w:rFonts w:ascii="Times New Roman" w:hAnsi="Times New Roman" w:cs="Times New Roman"/>
              </w:rPr>
            </w:pPr>
            <w:r w:rsidRPr="00744BCB">
              <w:rPr>
                <w:rFonts w:ascii="Times New Roman" w:hAnsi="Times New Roman" w:cs="Times New Roman"/>
              </w:rPr>
              <w:t>«</w:t>
            </w:r>
            <w:r w:rsidR="00B57AEB">
              <w:rPr>
                <w:rFonts w:ascii="Times New Roman" w:hAnsi="Times New Roman" w:cs="Times New Roman"/>
              </w:rPr>
              <w:t>_</w:t>
            </w:r>
            <w:r w:rsidR="005863E5">
              <w:rPr>
                <w:rFonts w:ascii="Times New Roman" w:hAnsi="Times New Roman" w:cs="Times New Roman"/>
              </w:rPr>
              <w:t>05</w:t>
            </w:r>
            <w:r w:rsidRPr="00744BCB">
              <w:rPr>
                <w:rFonts w:ascii="Times New Roman" w:hAnsi="Times New Roman" w:cs="Times New Roman"/>
              </w:rPr>
              <w:t>»</w:t>
            </w:r>
            <w:r w:rsidR="005863E5"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A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744BCB">
              <w:rPr>
                <w:rFonts w:ascii="Times New Roman" w:hAnsi="Times New Roman" w:cs="Times New Roman"/>
              </w:rPr>
              <w:t>г</w:t>
            </w:r>
          </w:p>
        </w:tc>
      </w:tr>
    </w:tbl>
    <w:p w:rsidR="00A9152C" w:rsidRPr="00E949A5" w:rsidRDefault="00A9152C" w:rsidP="00E949A5">
      <w:pPr>
        <w:spacing w:line="240" w:lineRule="exact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F86612" w:rsidRDefault="00F86612" w:rsidP="00E949A5">
      <w:pPr>
        <w:pStyle w:val="20"/>
        <w:shd w:val="clear" w:color="auto" w:fill="auto"/>
        <w:spacing w:line="240" w:lineRule="exact"/>
        <w:ind w:left="60"/>
        <w:jc w:val="center"/>
        <w:rPr>
          <w:rFonts w:ascii="Times New Roman" w:hAnsi="Times New Roman" w:cs="Times New Roman"/>
          <w:sz w:val="32"/>
          <w:szCs w:val="32"/>
        </w:rPr>
      </w:pPr>
    </w:p>
    <w:p w:rsidR="00F86612" w:rsidRDefault="00F86612" w:rsidP="00E949A5">
      <w:pPr>
        <w:pStyle w:val="20"/>
        <w:shd w:val="clear" w:color="auto" w:fill="auto"/>
        <w:spacing w:line="240" w:lineRule="exact"/>
        <w:ind w:left="60"/>
        <w:jc w:val="center"/>
        <w:rPr>
          <w:rFonts w:ascii="Times New Roman" w:hAnsi="Times New Roman" w:cs="Times New Roman"/>
          <w:sz w:val="32"/>
          <w:szCs w:val="32"/>
        </w:rPr>
      </w:pPr>
    </w:p>
    <w:p w:rsidR="00F86612" w:rsidRDefault="00F86612" w:rsidP="00F86612">
      <w:pPr>
        <w:pStyle w:val="2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9152C" w:rsidRPr="00F86612">
        <w:rPr>
          <w:rFonts w:ascii="Times New Roman" w:hAnsi="Times New Roman" w:cs="Times New Roman"/>
          <w:sz w:val="32"/>
          <w:szCs w:val="32"/>
        </w:rPr>
        <w:t>лан работы по реализации проект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</w:p>
    <w:p w:rsidR="00F86612" w:rsidRDefault="00F86612" w:rsidP="00F86612">
      <w:pPr>
        <w:pStyle w:val="2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«Школа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России»</w:t>
      </w:r>
    </w:p>
    <w:p w:rsidR="00F86612" w:rsidRDefault="00A9152C" w:rsidP="00F86612">
      <w:pPr>
        <w:pStyle w:val="2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32"/>
          <w:szCs w:val="32"/>
        </w:rPr>
      </w:pPr>
      <w:r w:rsidRPr="00F86612">
        <w:rPr>
          <w:rFonts w:ascii="Times New Roman" w:hAnsi="Times New Roman" w:cs="Times New Roman"/>
          <w:sz w:val="32"/>
          <w:szCs w:val="32"/>
        </w:rPr>
        <w:t xml:space="preserve">в </w:t>
      </w:r>
      <w:r w:rsidR="00F86612" w:rsidRPr="00F86612">
        <w:rPr>
          <w:rFonts w:ascii="Times New Roman" w:hAnsi="Times New Roman" w:cs="Times New Roman"/>
          <w:sz w:val="32"/>
          <w:szCs w:val="32"/>
        </w:rPr>
        <w:t xml:space="preserve">МБОУ «Северская школа – интернат для </w:t>
      </w:r>
      <w:proofErr w:type="gramStart"/>
      <w:r w:rsidR="00F86612" w:rsidRPr="00F86612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F86612" w:rsidRPr="00F86612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здоровья»</w:t>
      </w:r>
    </w:p>
    <w:p w:rsidR="00A9152C" w:rsidRPr="00F86612" w:rsidRDefault="00A9152C" w:rsidP="00F86612">
      <w:pPr>
        <w:pStyle w:val="2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32"/>
          <w:szCs w:val="32"/>
        </w:rPr>
      </w:pPr>
      <w:r w:rsidRPr="00F86612">
        <w:rPr>
          <w:rFonts w:ascii="Times New Roman" w:hAnsi="Times New Roman" w:cs="Times New Roman"/>
          <w:sz w:val="32"/>
          <w:szCs w:val="32"/>
        </w:rPr>
        <w:t xml:space="preserve"> ЗАТО </w:t>
      </w:r>
      <w:proofErr w:type="spellStart"/>
      <w:r w:rsidRPr="00F86612">
        <w:rPr>
          <w:rFonts w:ascii="Times New Roman" w:hAnsi="Times New Roman" w:cs="Times New Roman"/>
          <w:sz w:val="32"/>
          <w:szCs w:val="32"/>
        </w:rPr>
        <w:t>Северск</w:t>
      </w:r>
      <w:proofErr w:type="spellEnd"/>
      <w:r w:rsidRPr="00F86612">
        <w:rPr>
          <w:rFonts w:ascii="Times New Roman" w:hAnsi="Times New Roman" w:cs="Times New Roman"/>
          <w:sz w:val="32"/>
          <w:szCs w:val="32"/>
        </w:rPr>
        <w:t xml:space="preserve"> на 2024 год</w:t>
      </w:r>
    </w:p>
    <w:p w:rsidR="00A9152C" w:rsidRPr="00E949A5" w:rsidRDefault="00A9152C" w:rsidP="00E949A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673" w:type="dxa"/>
        <w:tblInd w:w="-106" w:type="dxa"/>
        <w:tblLayout w:type="fixed"/>
        <w:tblLook w:val="00A0"/>
      </w:tblPr>
      <w:tblGrid>
        <w:gridCol w:w="1490"/>
        <w:gridCol w:w="3402"/>
        <w:gridCol w:w="2126"/>
        <w:gridCol w:w="5103"/>
        <w:gridCol w:w="2552"/>
      </w:tblGrid>
      <w:tr w:rsidR="00FB0FD7" w:rsidRPr="00E949A5" w:rsidTr="001D5ACA">
        <w:trPr>
          <w:trHeight w:val="996"/>
          <w:tblHeader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 /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0FD7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0FD7" w:rsidRPr="00E949A5" w:rsidRDefault="00FB0FD7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</w:t>
            </w:r>
          </w:p>
        </w:tc>
      </w:tr>
      <w:tr w:rsidR="00E2505C" w:rsidRPr="00E949A5" w:rsidTr="001D5ACA">
        <w:trPr>
          <w:trHeight w:val="708"/>
        </w:trPr>
        <w:tc>
          <w:tcPr>
            <w:tcW w:w="1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505C" w:rsidRPr="00E949A5" w:rsidRDefault="00E2505C" w:rsidP="00FC008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сопровождение реализац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FB0FD7" w:rsidRPr="00E949A5" w:rsidTr="001D5ACA">
        <w:trPr>
          <w:trHeight w:val="168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семинаре-совещании ТОИПКРО «Проект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территории Томской области: первые итоги и перспективы на 2024 год»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Управление образования), общеобразовательные организации (далее – ОО)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реализации проекта в 2023 году, обозначены направления и задачи по реализации проекта на 2024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05C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505C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505C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505C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0FD7" w:rsidRPr="00E949A5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Слушатели семинара</w:t>
            </w:r>
          </w:p>
        </w:tc>
      </w:tr>
      <w:tr w:rsidR="00FB0FD7" w:rsidRPr="00E949A5" w:rsidTr="001D5ACA">
        <w:trPr>
          <w:trHeight w:val="1008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базы данных ответственных лиц от ОО по сопровождению проекта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 перечень ответственных лиц от ОО по сопровождению проекта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05C" w:rsidRPr="00E949A5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ответственных лиц</w:t>
            </w:r>
          </w:p>
        </w:tc>
      </w:tr>
      <w:tr w:rsidR="00FB0FD7" w:rsidRPr="00E949A5" w:rsidTr="001D5ACA">
        <w:trPr>
          <w:trHeight w:val="134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проектной сессии по разработке / актуализации программ развития общеобразовательных организаций с учетом результатов самодиагностики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проектная сессия № 2 для ОО.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E2505C" w:rsidP="00FA163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проектной сессии по разработке / актуализации программ</w:t>
            </w:r>
            <w:r w:rsidR="00FA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r w:rsidR="00FA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- интерната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результатов самодиагностики</w:t>
            </w:r>
          </w:p>
        </w:tc>
      </w:tr>
      <w:tr w:rsidR="00FB0FD7" w:rsidRPr="00E949A5" w:rsidTr="001D5ACA">
        <w:trPr>
          <w:trHeight w:val="40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- 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/ актуализация общеобразовательными организациями программ развития на основании результатов самодиагностики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актуализированы и утверждены программы развития общеобразовательных организаций, направленные на повышение качества условий организации образовательной деятельности, на основе дефицитов, выявленных по итогам проведенной самодиагностики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E2505C" w:rsidP="00FA163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/ актуализация </w:t>
            </w:r>
            <w:r w:rsidR="00FA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школой - интернатом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FA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 основании результатов самодиагностики</w:t>
            </w:r>
          </w:p>
        </w:tc>
      </w:tr>
      <w:tr w:rsidR="00FB0FD7" w:rsidRPr="00E949A5" w:rsidTr="001D5ACA">
        <w:trPr>
          <w:trHeight w:val="201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презентации и защите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общеобразовательными организациями программ развития на муниципальном уровне с приглашением специалистов ДОО ТО, ТОИПКРО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Утвержденные программы развития общеобразовательных организаций размещены в модернизированном сервисе автоматизированной самодиагностики и разработанного цифрового конструктора программ развития общеобразовательных организаций ФГАНУ «Федеральный институт цифровой трансформации в сфере образования»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E2505C" w:rsidP="00E250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презентации и защите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развития</w:t>
            </w:r>
            <w:r w:rsidR="00FA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необходимости)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FD7" w:rsidRPr="00E949A5" w:rsidTr="001D5ACA">
        <w:trPr>
          <w:trHeight w:val="168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педагогических десантах «Проект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России»: формирование единого образовательного пространства»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осведомленности управленческих команд общеобразовательных организаций и представителей Управления образования о ходе реализации проекта (отдельных его магистральных направлений и/или ключевых условий), тиражирование лучших практик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1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мероприятиях</w:t>
            </w:r>
          </w:p>
        </w:tc>
      </w:tr>
      <w:tr w:rsidR="00FB0FD7" w:rsidRPr="00E949A5" w:rsidTr="001D5ACA">
        <w:trPr>
          <w:trHeight w:val="67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июнь, 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от ОО о ходе реализации проекта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Подготовлена информационная справка о ходе реализации проекта 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E2505C" w:rsidP="00E2505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информационной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ходе реализации проекта </w:t>
            </w:r>
          </w:p>
        </w:tc>
      </w:tr>
      <w:tr w:rsidR="00FB0FD7" w:rsidRPr="00E949A5" w:rsidTr="001D5ACA">
        <w:trPr>
          <w:trHeight w:val="1008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июнь, 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ходе реализации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территории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Подготовлена информационная справка о ходе реализации проекта на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E2505C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информационной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ходе реализации проекта</w:t>
            </w:r>
          </w:p>
        </w:tc>
      </w:tr>
      <w:tr w:rsidR="00FB0FD7" w:rsidRPr="00E949A5" w:rsidTr="001D5ACA">
        <w:trPr>
          <w:trHeight w:val="82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ежегодной процедуры самодиагностики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общеобразовательных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прошли процедуру самодиагностики. Сокращено количество общеобразовательных организаций, которые по результатам самодиагностики соответствуют статусу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уровне «ниже базового»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412898" w:rsidP="00412898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амодиагностик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МБОУ «Северская школа – интернат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FB0FD7" w:rsidRPr="00E949A5" w:rsidTr="001D5ACA">
        <w:trPr>
          <w:trHeight w:val="134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семинаре-совещании ТОИПКРО по итогам реализации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территории Томской области в 2024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реализации проекта в 2024 году, обозначены направления и задачи по реализации проекта на 2025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412898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Слушатели, участники</w:t>
            </w:r>
          </w:p>
        </w:tc>
      </w:tr>
      <w:tr w:rsidR="002B72E4" w:rsidRPr="00E949A5" w:rsidTr="001D5ACA">
        <w:trPr>
          <w:trHeight w:val="336"/>
        </w:trPr>
        <w:tc>
          <w:tcPr>
            <w:tcW w:w="1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2E4" w:rsidRPr="00E949A5" w:rsidRDefault="002B72E4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реализации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FB0FD7" w:rsidRPr="00E949A5" w:rsidTr="001D5ACA">
        <w:trPr>
          <w:trHeight w:val="548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Сопровождение, оказание методической помощи муниципальным координаторам, управленческим командам общеобразовательных организаций по разработке / актуализации программ развития общеобразовательных организаций, направленных на повышение качества условий организации образовательной деятельности, на основе дефицитов, выявленных по 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проведенной самодиагностики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«РЦО»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методическая поддержка по разработке / актуализации программ развития общеобразовательных организаций, направленных на повышение качества условий организации образовательной деятельности, на основе дефицитов, выявленных по итогам проведенной самодиагностики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412898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рабочей группы ответственных лиц с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«РЦО»</w:t>
            </w:r>
            <w:r w:rsidR="00FA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необходимости)</w:t>
            </w:r>
          </w:p>
        </w:tc>
      </w:tr>
      <w:tr w:rsidR="00FB0FD7" w:rsidRPr="00E949A5" w:rsidTr="001D5ACA">
        <w:trPr>
          <w:trHeight w:val="2016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цикле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«Прокачай свою управленческую команду» по представлению эффективного опыта общеобразовательных организаций Томской области по магистральным направлениям и ключевым условиям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Популяризация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и представление лучших практик по реализации отдельных его направлений и/или ключевых условий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Pr="00E949A5" w:rsidRDefault="00412898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Слушатели, участники </w:t>
            </w:r>
          </w:p>
        </w:tc>
      </w:tr>
      <w:tr w:rsidR="002B72E4" w:rsidRPr="00E949A5" w:rsidTr="001D5ACA">
        <w:trPr>
          <w:trHeight w:val="372"/>
        </w:trPr>
        <w:tc>
          <w:tcPr>
            <w:tcW w:w="1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72E4" w:rsidRPr="00E949A5" w:rsidRDefault="002B72E4" w:rsidP="00E949A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реализации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FB0FD7" w:rsidRPr="00E949A5" w:rsidTr="001D5ACA">
        <w:trPr>
          <w:trHeight w:val="54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информационного сопровождения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территории Томской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«РЦО», Управление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Своевременная актуализация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наполнение информационных страниц о реализации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официальных сайтах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«РЦО», Управление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социальных сетях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Default="00FA1636" w:rsidP="00FA163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нформирование родительской и иной общественности о проекте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размещение информации на официальном сайте школы – интерната и в социальных сетях</w:t>
            </w:r>
          </w:p>
        </w:tc>
      </w:tr>
      <w:tr w:rsidR="00FB0FD7" w:rsidRPr="00E949A5" w:rsidTr="001D5ACA">
        <w:trPr>
          <w:trHeight w:val="294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информационного сопровождения проекта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 на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информирование родительской и иной общественности о проекте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России», результатах реализации проекта на территории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Pr="00E949A5" w:rsidRDefault="00FB0FD7" w:rsidP="00E949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proofErr w:type="gram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</w:t>
            </w:r>
            <w:proofErr w:type="gram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«РЦО», ОО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FD7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муниципалитета на сайте Управление образования, ОО, </w:t>
            </w:r>
          </w:p>
          <w:p w:rsidR="00FB0FD7" w:rsidRPr="00E949A5" w:rsidRDefault="00FB0FD7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сетях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FD7" w:rsidRDefault="00FA1636" w:rsidP="00FC008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нформирование родительской и иной общественности о проекте «Школа </w:t>
            </w:r>
            <w:proofErr w:type="spellStart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9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размещение информации на официальном сайте школы – интерната и в социальных сетях</w:t>
            </w:r>
          </w:p>
        </w:tc>
      </w:tr>
    </w:tbl>
    <w:p w:rsidR="00A9152C" w:rsidRPr="00E949A5" w:rsidRDefault="00A9152C" w:rsidP="00E949A5">
      <w:pPr>
        <w:shd w:val="clear" w:color="auto" w:fill="FFFFFF"/>
        <w:tabs>
          <w:tab w:val="left" w:pos="787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9152C" w:rsidRPr="00E949A5" w:rsidRDefault="00A9152C" w:rsidP="00E949A5">
      <w:pPr>
        <w:shd w:val="clear" w:color="auto" w:fill="FFFFFF"/>
        <w:tabs>
          <w:tab w:val="left" w:pos="787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9152C" w:rsidRPr="00E949A5" w:rsidRDefault="00A9152C" w:rsidP="00E949A5">
      <w:pPr>
        <w:shd w:val="clear" w:color="auto" w:fill="FFFFFF"/>
        <w:tabs>
          <w:tab w:val="left" w:pos="787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A9152C" w:rsidRPr="00E949A5" w:rsidSect="00FB0FD7">
      <w:headerReference w:type="default" r:id="rId8"/>
      <w:pgSz w:w="16838" w:h="11906" w:orient="landscape"/>
      <w:pgMar w:top="1701" w:right="1134" w:bottom="567" w:left="1134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94" w:rsidRDefault="00001394">
      <w:r>
        <w:separator/>
      </w:r>
    </w:p>
  </w:endnote>
  <w:endnote w:type="continuationSeparator" w:id="1">
    <w:p w:rsidR="00001394" w:rsidRDefault="0000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94" w:rsidRDefault="00001394">
      <w:r>
        <w:separator/>
      </w:r>
    </w:p>
  </w:footnote>
  <w:footnote w:type="continuationSeparator" w:id="1">
    <w:p w:rsidR="00001394" w:rsidRDefault="0000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52C" w:rsidRPr="004030F4" w:rsidRDefault="002733F7">
    <w:pPr>
      <w:pStyle w:val="a8"/>
      <w:jc w:val="center"/>
      <w:rPr>
        <w:sz w:val="24"/>
        <w:szCs w:val="24"/>
      </w:rPr>
    </w:pPr>
    <w:r w:rsidRPr="004030F4">
      <w:rPr>
        <w:sz w:val="24"/>
        <w:szCs w:val="24"/>
      </w:rPr>
      <w:fldChar w:fldCharType="begin"/>
    </w:r>
    <w:r w:rsidR="00A9152C" w:rsidRPr="004030F4">
      <w:rPr>
        <w:sz w:val="24"/>
        <w:szCs w:val="24"/>
      </w:rPr>
      <w:instrText>PAGE   \* MERGEFORMAT</w:instrText>
    </w:r>
    <w:r w:rsidRPr="004030F4">
      <w:rPr>
        <w:sz w:val="24"/>
        <w:szCs w:val="24"/>
      </w:rPr>
      <w:fldChar w:fldCharType="separate"/>
    </w:r>
    <w:r w:rsidR="005863E5">
      <w:rPr>
        <w:noProof/>
        <w:sz w:val="24"/>
        <w:szCs w:val="24"/>
      </w:rPr>
      <w:t>2</w:t>
    </w:r>
    <w:r w:rsidRPr="004030F4">
      <w:rPr>
        <w:sz w:val="24"/>
        <w:szCs w:val="24"/>
      </w:rPr>
      <w:fldChar w:fldCharType="end"/>
    </w:r>
  </w:p>
  <w:p w:rsidR="00A9152C" w:rsidRDefault="00A915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37D"/>
    <w:rsid w:val="00001394"/>
    <w:rsid w:val="00032C06"/>
    <w:rsid w:val="00087D36"/>
    <w:rsid w:val="00097310"/>
    <w:rsid w:val="000E51A5"/>
    <w:rsid w:val="001128DF"/>
    <w:rsid w:val="0014305E"/>
    <w:rsid w:val="0016079E"/>
    <w:rsid w:val="00173DE4"/>
    <w:rsid w:val="00195EEB"/>
    <w:rsid w:val="001C40B7"/>
    <w:rsid w:val="001D24B9"/>
    <w:rsid w:val="001D5ACA"/>
    <w:rsid w:val="001E7F8B"/>
    <w:rsid w:val="00224AB0"/>
    <w:rsid w:val="00247376"/>
    <w:rsid w:val="00261217"/>
    <w:rsid w:val="002733F7"/>
    <w:rsid w:val="00280558"/>
    <w:rsid w:val="002B72E4"/>
    <w:rsid w:val="002E1628"/>
    <w:rsid w:val="002E691A"/>
    <w:rsid w:val="0030794F"/>
    <w:rsid w:val="003501E2"/>
    <w:rsid w:val="00383D58"/>
    <w:rsid w:val="004030F4"/>
    <w:rsid w:val="00412898"/>
    <w:rsid w:val="0045749C"/>
    <w:rsid w:val="004857F6"/>
    <w:rsid w:val="004F489A"/>
    <w:rsid w:val="00510681"/>
    <w:rsid w:val="005241DC"/>
    <w:rsid w:val="005346AF"/>
    <w:rsid w:val="005739DA"/>
    <w:rsid w:val="005863E5"/>
    <w:rsid w:val="005979C7"/>
    <w:rsid w:val="005B6978"/>
    <w:rsid w:val="005E345E"/>
    <w:rsid w:val="005E3E3F"/>
    <w:rsid w:val="006077B5"/>
    <w:rsid w:val="006176B4"/>
    <w:rsid w:val="00630782"/>
    <w:rsid w:val="00677B96"/>
    <w:rsid w:val="006B067A"/>
    <w:rsid w:val="006E4A2D"/>
    <w:rsid w:val="006F00E4"/>
    <w:rsid w:val="007016CB"/>
    <w:rsid w:val="00735970"/>
    <w:rsid w:val="007E1AE7"/>
    <w:rsid w:val="00882F4A"/>
    <w:rsid w:val="008E66C1"/>
    <w:rsid w:val="0092329A"/>
    <w:rsid w:val="00937CA0"/>
    <w:rsid w:val="00993C12"/>
    <w:rsid w:val="009A4239"/>
    <w:rsid w:val="009B0E4D"/>
    <w:rsid w:val="009B18DE"/>
    <w:rsid w:val="009B5A75"/>
    <w:rsid w:val="009E5A12"/>
    <w:rsid w:val="00A3737D"/>
    <w:rsid w:val="00A5674C"/>
    <w:rsid w:val="00A9152C"/>
    <w:rsid w:val="00B23871"/>
    <w:rsid w:val="00B2766E"/>
    <w:rsid w:val="00B342AF"/>
    <w:rsid w:val="00B427F6"/>
    <w:rsid w:val="00B57AEB"/>
    <w:rsid w:val="00B73934"/>
    <w:rsid w:val="00BA6D86"/>
    <w:rsid w:val="00BC7DE1"/>
    <w:rsid w:val="00BD740B"/>
    <w:rsid w:val="00BE2115"/>
    <w:rsid w:val="00CB49E9"/>
    <w:rsid w:val="00D06170"/>
    <w:rsid w:val="00D50054"/>
    <w:rsid w:val="00DF242B"/>
    <w:rsid w:val="00DF5885"/>
    <w:rsid w:val="00E2505C"/>
    <w:rsid w:val="00E57D95"/>
    <w:rsid w:val="00E75FBA"/>
    <w:rsid w:val="00E93B50"/>
    <w:rsid w:val="00E949A5"/>
    <w:rsid w:val="00EA352F"/>
    <w:rsid w:val="00F02B26"/>
    <w:rsid w:val="00F5062D"/>
    <w:rsid w:val="00F60875"/>
    <w:rsid w:val="00F86612"/>
    <w:rsid w:val="00FA1636"/>
    <w:rsid w:val="00FA1E4C"/>
    <w:rsid w:val="00FB0FD7"/>
    <w:rsid w:val="00FC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rPr>
      <w:rFonts w:ascii="Times New Roman CYR" w:eastAsia="Times New Roman" w:hAnsi="Times New Roman CYR" w:cs="Times New Roman CYR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B697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78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97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B697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5B697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B6978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5B697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B6978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B697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B6978"/>
    <w:rPr>
      <w:rFonts w:ascii="Times New Roman CYR" w:hAnsi="Times New Roman CYR" w:cs="Times New Roman CYR"/>
      <w:sz w:val="20"/>
      <w:szCs w:val="20"/>
      <w:lang w:eastAsia="ru-RU"/>
    </w:rPr>
  </w:style>
  <w:style w:type="character" w:styleId="aa">
    <w:name w:val="page number"/>
    <w:basedOn w:val="a0"/>
    <w:uiPriority w:val="99"/>
    <w:rsid w:val="005B6978"/>
  </w:style>
  <w:style w:type="paragraph" w:customStyle="1" w:styleId="11">
    <w:name w:val="Знак Знак1 Знак"/>
    <w:basedOn w:val="a"/>
    <w:uiPriority w:val="99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99"/>
    <w:qFormat/>
    <w:rsid w:val="00F5062D"/>
    <w:pPr>
      <w:ind w:left="720"/>
    </w:pPr>
  </w:style>
  <w:style w:type="paragraph" w:customStyle="1" w:styleId="110">
    <w:name w:val="Знак Знак1 Знак1"/>
    <w:basedOn w:val="a"/>
    <w:uiPriority w:val="99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iPriority w:val="99"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427F6"/>
    <w:rPr>
      <w:rFonts w:ascii="Times New Roman CYR" w:hAnsi="Times New Roman CYR" w:cs="Times New Roman CYR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rsid w:val="00F608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0875"/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949A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49A5"/>
    <w:pPr>
      <w:widowControl w:val="0"/>
      <w:shd w:val="clear" w:color="auto" w:fill="FFFFFF"/>
      <w:spacing w:line="346" w:lineRule="exact"/>
    </w:pPr>
    <w:rPr>
      <w:rFonts w:ascii="Calibri" w:eastAsia="Calibri" w:hAnsi="Calibri" w:cs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llrYIOYRzQViZ0oqoq+slopg7RanJlOnpZK6Ven3LOI=</DigestValue>
    </Reference>
    <Reference URI="#idOfficeObject" Type="http://www.w3.org/2000/09/xmldsig#Object">
      <DigestMethod Algorithm="urn:ietf:params:xml:ns:cpxmlsec:algorithms:gostr34112012-256"/>
      <DigestValue>P/J/4lXneIEqslNky9ckAvu5X9LvGK7P4E0KWGPWp+U=</DigestValue>
    </Reference>
  </SignedInfo>
  <SignatureValue>Tu998Yx5ek41FQPYueYKNyyJKv7dLyxME6MEd/czS28iZQxJMXYUBF6VYcDsEszr
5Zw2vBXQlafV57JRbexOvg==</SignatureValue>
  <KeyInfo>
    <X509Data>
      <X509Certificate>MIIJTzCCCPygAwIBAgIQIGUfSEKj/gQuuusgn8tjLDAKBggqhQMHAQEDAjCCAVcx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0YHQuNC4MB4XDTIzMDkyODAzMTUwMFoXDTI0MTIyMTAzMTUwMFowggJRMQswCQYD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ZmsubG9jYWwvY3JsL3VjZmtfMjAyMy5jcnQwHQYDVR0OBBYEFJfC5ySO1Tu3hDJk
MpJmChi8nktQMIIBdwYDVR0jBIIBbjCCAWqAFKcLlShvn+RLilGAsoUfiUr85/Cc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AAAHnjAKBggqhQMHAQEDAgNBAKIBd2XEre2WEAqiVBUOehZO9AJQn0Kq8IyrkBho
c3F0sWShTjJ78s/UP8wEP2RMUmmh+QYlgPcyrFDnjFC/86U=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bSV7GaKQlwzBnfG19NjDhoP1QmA=</DigestValue>
      </Reference>
      <Reference URI="/word/document.xml?ContentType=application/vnd.openxmlformats-officedocument.wordprocessingml.document.main+xml">
        <DigestMethod Algorithm="http://www.w3.org/2000/09/xmldsig#sha1"/>
        <DigestValue>kGzVRvwE/HNPCRSjieN9Nr5NUsY=</DigestValue>
      </Reference>
      <Reference URI="/word/endnotes.xml?ContentType=application/vnd.openxmlformats-officedocument.wordprocessingml.endnotes+xml">
        <DigestMethod Algorithm="http://www.w3.org/2000/09/xmldsig#sha1"/>
        <DigestValue>yWi0s6tjce5eroY9S93hcziG4l8=</DigestValue>
      </Reference>
      <Reference URI="/word/fontTable.xml?ContentType=application/vnd.openxmlformats-officedocument.wordprocessingml.fontTable+xml">
        <DigestMethod Algorithm="http://www.w3.org/2000/09/xmldsig#sha1"/>
        <DigestValue>OT5fJqQ5gOnIFfGt8OzwQ2lnPno=</DigestValue>
      </Reference>
      <Reference URI="/word/footnotes.xml?ContentType=application/vnd.openxmlformats-officedocument.wordprocessingml.footnotes+xml">
        <DigestMethod Algorithm="http://www.w3.org/2000/09/xmldsig#sha1"/>
        <DigestValue>V9ttgJtuqlyt395oldvYMU2XtiE=</DigestValue>
      </Reference>
      <Reference URI="/word/header1.xml?ContentType=application/vnd.openxmlformats-officedocument.wordprocessingml.header+xml">
        <DigestMethod Algorithm="http://www.w3.org/2000/09/xmldsig#sha1"/>
        <DigestValue>eemo07jOvoXA+4hYVAB2ZCFWT8M=</DigestValue>
      </Reference>
      <Reference URI="/word/media/image1.png?ContentType=image/png">
        <DigestMethod Algorithm="http://www.w3.org/2000/09/xmldsig#sha1"/>
        <DigestValue>3PvYd1Tvh8A9/xSEn1Qv9Q+GB94=</DigestValue>
      </Reference>
      <Reference URI="/word/numbering.xml?ContentType=application/vnd.openxmlformats-officedocument.wordprocessingml.numbering+xml">
        <DigestMethod Algorithm="http://www.w3.org/2000/09/xmldsig#sha1"/>
        <DigestValue>VCzORtDsCsEppaFIsn60EDUkAnQ=</DigestValue>
      </Reference>
      <Reference URI="/word/settings.xml?ContentType=application/vnd.openxmlformats-officedocument.wordprocessingml.settings+xml">
        <DigestMethod Algorithm="http://www.w3.org/2000/09/xmldsig#sha1"/>
        <DigestValue>E9fwfpN4utm5Ccjfc9nfFHmlb7s=</DigestValue>
      </Reference>
      <Reference URI="/word/styles.xml?ContentType=application/vnd.openxmlformats-officedocument.wordprocessingml.styles+xml">
        <DigestMethod Algorithm="http://www.w3.org/2000/09/xmldsig#sha1"/>
        <DigestValue>iFEca/mKIFfuOQzGH4s3AHw/s6Q=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2024-02-05T06:38:55Z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784</Words>
  <Characters>6153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Директор</cp:lastModifiedBy>
  <cp:revision>8</cp:revision>
  <cp:lastPrinted>2024-01-30T04:45:00Z</cp:lastPrinted>
  <dcterms:created xsi:type="dcterms:W3CDTF">2024-01-30T10:22:00Z</dcterms:created>
  <dcterms:modified xsi:type="dcterms:W3CDTF">2024-02-05T06:38:00Z</dcterms:modified>
</cp:coreProperties>
</file>