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38"/>
        <w:gridCol w:w="7229"/>
      </w:tblGrid>
      <w:tr w:rsidR="00F86612" w:rsidRPr="00744BCB" w:rsidTr="00FB0FD7">
        <w:tc>
          <w:tcPr>
            <w:tcW w:w="7338" w:type="dxa"/>
          </w:tcPr>
          <w:p w:rsidR="00F86612" w:rsidRPr="00744BCB" w:rsidRDefault="00F86612" w:rsidP="00B70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F86612" w:rsidRPr="00744BCB" w:rsidRDefault="00F86612" w:rsidP="00B7001B">
            <w:pPr>
              <w:jc w:val="right"/>
              <w:rPr>
                <w:rFonts w:ascii="Times New Roman" w:hAnsi="Times New Roman" w:cs="Times New Roman"/>
              </w:rPr>
            </w:pPr>
            <w:r w:rsidRPr="00744BCB">
              <w:rPr>
                <w:rFonts w:ascii="Times New Roman" w:hAnsi="Times New Roman" w:cs="Times New Roman"/>
              </w:rPr>
              <w:t>УТВЕРЖДАЮ</w:t>
            </w:r>
          </w:p>
          <w:p w:rsidR="00F86612" w:rsidRPr="00744BCB" w:rsidRDefault="005863E5" w:rsidP="00B700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-6985</wp:posOffset>
                  </wp:positionV>
                  <wp:extent cx="1743075" cy="752475"/>
                  <wp:effectExtent l="19050" t="0" r="9525" b="0"/>
                  <wp:wrapNone/>
                  <wp:docPr id="2" name="Рисунок 2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612" w:rsidRPr="00744BCB">
              <w:rPr>
                <w:rFonts w:ascii="Times New Roman" w:hAnsi="Times New Roman" w:cs="Times New Roman"/>
              </w:rPr>
              <w:t xml:space="preserve">Директор  </w:t>
            </w:r>
          </w:p>
          <w:p w:rsidR="00F86612" w:rsidRPr="00744BCB" w:rsidRDefault="00F86612" w:rsidP="00B7001B">
            <w:pPr>
              <w:jc w:val="right"/>
              <w:rPr>
                <w:rFonts w:ascii="Times New Roman" w:hAnsi="Times New Roman" w:cs="Times New Roman"/>
              </w:rPr>
            </w:pPr>
            <w:r w:rsidRPr="00744BCB">
              <w:rPr>
                <w:rFonts w:ascii="Times New Roman" w:hAnsi="Times New Roman" w:cs="Times New Roman"/>
              </w:rPr>
              <w:t>МБОУ  «Северская школа – интернат</w:t>
            </w:r>
          </w:p>
          <w:p w:rsidR="00F86612" w:rsidRPr="00744BCB" w:rsidRDefault="00F86612" w:rsidP="00B7001B">
            <w:pPr>
              <w:jc w:val="right"/>
              <w:rPr>
                <w:rFonts w:ascii="Times New Roman" w:hAnsi="Times New Roman" w:cs="Times New Roman"/>
              </w:rPr>
            </w:pPr>
            <w:r w:rsidRPr="00744BCB">
              <w:rPr>
                <w:rFonts w:ascii="Times New Roman" w:hAnsi="Times New Roman" w:cs="Times New Roman"/>
              </w:rPr>
              <w:t>для обучающихся с ОВЗ»</w:t>
            </w:r>
          </w:p>
          <w:p w:rsidR="00F86612" w:rsidRPr="00744BCB" w:rsidRDefault="00F86612" w:rsidP="00B7001B">
            <w:pPr>
              <w:jc w:val="right"/>
              <w:rPr>
                <w:rFonts w:ascii="Times New Roman" w:hAnsi="Times New Roman" w:cs="Times New Roman"/>
              </w:rPr>
            </w:pPr>
            <w:r w:rsidRPr="00744BCB">
              <w:rPr>
                <w:rFonts w:ascii="Times New Roman" w:hAnsi="Times New Roman" w:cs="Times New Roman"/>
              </w:rPr>
              <w:t xml:space="preserve">_________________        И.С. </w:t>
            </w:r>
            <w:proofErr w:type="spellStart"/>
            <w:r w:rsidRPr="00744BCB">
              <w:rPr>
                <w:rFonts w:ascii="Times New Roman" w:hAnsi="Times New Roman" w:cs="Times New Roman"/>
              </w:rPr>
              <w:t>Симон</w:t>
            </w:r>
            <w:proofErr w:type="spellEnd"/>
          </w:p>
          <w:p w:rsidR="00F86612" w:rsidRPr="00744BCB" w:rsidRDefault="00F86612" w:rsidP="005863E5">
            <w:pPr>
              <w:jc w:val="right"/>
              <w:rPr>
                <w:rFonts w:ascii="Times New Roman" w:hAnsi="Times New Roman" w:cs="Times New Roman"/>
              </w:rPr>
            </w:pPr>
            <w:r w:rsidRPr="00744BCB">
              <w:rPr>
                <w:rFonts w:ascii="Times New Roman" w:hAnsi="Times New Roman" w:cs="Times New Roman"/>
              </w:rPr>
              <w:t>«</w:t>
            </w:r>
            <w:r w:rsidR="00B57AEB">
              <w:rPr>
                <w:rFonts w:ascii="Times New Roman" w:hAnsi="Times New Roman" w:cs="Times New Roman"/>
              </w:rPr>
              <w:t>_</w:t>
            </w:r>
            <w:r w:rsidR="005863E5">
              <w:rPr>
                <w:rFonts w:ascii="Times New Roman" w:hAnsi="Times New Roman" w:cs="Times New Roman"/>
              </w:rPr>
              <w:t>05</w:t>
            </w:r>
            <w:r w:rsidRPr="00744BCB">
              <w:rPr>
                <w:rFonts w:ascii="Times New Roman" w:hAnsi="Times New Roman" w:cs="Times New Roman"/>
              </w:rPr>
              <w:t>»</w:t>
            </w:r>
            <w:r w:rsidR="005863E5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A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744BCB">
              <w:rPr>
                <w:rFonts w:ascii="Times New Roman" w:hAnsi="Times New Roman" w:cs="Times New Roman"/>
              </w:rPr>
              <w:t>г</w:t>
            </w:r>
          </w:p>
        </w:tc>
      </w:tr>
    </w:tbl>
    <w:p w:rsidR="00A9152C" w:rsidRPr="00E949A5" w:rsidRDefault="00A9152C" w:rsidP="00E949A5">
      <w:pPr>
        <w:spacing w:line="240" w:lineRule="exact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F86612" w:rsidRDefault="00F86612" w:rsidP="00E949A5">
      <w:pPr>
        <w:pStyle w:val="20"/>
        <w:shd w:val="clear" w:color="auto" w:fill="auto"/>
        <w:spacing w:line="240" w:lineRule="exact"/>
        <w:ind w:left="60"/>
        <w:jc w:val="center"/>
        <w:rPr>
          <w:rFonts w:ascii="Times New Roman" w:hAnsi="Times New Roman" w:cs="Times New Roman"/>
          <w:sz w:val="32"/>
          <w:szCs w:val="32"/>
        </w:rPr>
      </w:pPr>
    </w:p>
    <w:p w:rsidR="00F86612" w:rsidRDefault="00F86612" w:rsidP="00E949A5">
      <w:pPr>
        <w:pStyle w:val="20"/>
        <w:shd w:val="clear" w:color="auto" w:fill="auto"/>
        <w:spacing w:line="240" w:lineRule="exact"/>
        <w:ind w:left="60"/>
        <w:jc w:val="center"/>
        <w:rPr>
          <w:rFonts w:ascii="Times New Roman" w:hAnsi="Times New Roman" w:cs="Times New Roman"/>
          <w:sz w:val="32"/>
          <w:szCs w:val="32"/>
        </w:rPr>
      </w:pPr>
    </w:p>
    <w:p w:rsidR="00F86612" w:rsidRDefault="00F86612" w:rsidP="00F86612">
      <w:pPr>
        <w:pStyle w:val="20"/>
        <w:shd w:val="clear" w:color="auto" w:fill="auto"/>
        <w:spacing w:line="276" w:lineRule="auto"/>
        <w:ind w:left="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9152C" w:rsidRPr="00F86612">
        <w:rPr>
          <w:rFonts w:ascii="Times New Roman" w:hAnsi="Times New Roman" w:cs="Times New Roman"/>
          <w:sz w:val="32"/>
          <w:szCs w:val="32"/>
        </w:rPr>
        <w:t>лан работы по реализации проект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86612" w:rsidRDefault="00F86612" w:rsidP="00F86612">
      <w:pPr>
        <w:pStyle w:val="20"/>
        <w:shd w:val="clear" w:color="auto" w:fill="auto"/>
        <w:spacing w:line="276" w:lineRule="auto"/>
        <w:ind w:left="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«Школа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России»</w:t>
      </w:r>
    </w:p>
    <w:p w:rsidR="00F86612" w:rsidRDefault="00A9152C" w:rsidP="00F86612">
      <w:pPr>
        <w:pStyle w:val="20"/>
        <w:shd w:val="clear" w:color="auto" w:fill="auto"/>
        <w:spacing w:line="276" w:lineRule="auto"/>
        <w:ind w:left="60"/>
        <w:jc w:val="center"/>
        <w:rPr>
          <w:rFonts w:ascii="Times New Roman" w:hAnsi="Times New Roman" w:cs="Times New Roman"/>
          <w:sz w:val="32"/>
          <w:szCs w:val="32"/>
        </w:rPr>
      </w:pPr>
      <w:r w:rsidRPr="00F86612">
        <w:rPr>
          <w:rFonts w:ascii="Times New Roman" w:hAnsi="Times New Roman" w:cs="Times New Roman"/>
          <w:sz w:val="32"/>
          <w:szCs w:val="32"/>
        </w:rPr>
        <w:t xml:space="preserve">в </w:t>
      </w:r>
      <w:r w:rsidR="00F86612" w:rsidRPr="00F86612">
        <w:rPr>
          <w:rFonts w:ascii="Times New Roman" w:hAnsi="Times New Roman" w:cs="Times New Roman"/>
          <w:sz w:val="32"/>
          <w:szCs w:val="32"/>
        </w:rPr>
        <w:t xml:space="preserve">МБОУ «Северская школа – интернат для </w:t>
      </w:r>
      <w:proofErr w:type="gramStart"/>
      <w:r w:rsidR="00F86612" w:rsidRPr="00F8661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F86612" w:rsidRPr="00F86612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здоровья»</w:t>
      </w:r>
    </w:p>
    <w:p w:rsidR="00A9152C" w:rsidRPr="00F86612" w:rsidRDefault="00A9152C" w:rsidP="00F86612">
      <w:pPr>
        <w:pStyle w:val="20"/>
        <w:shd w:val="clear" w:color="auto" w:fill="auto"/>
        <w:spacing w:line="276" w:lineRule="auto"/>
        <w:ind w:left="60"/>
        <w:jc w:val="center"/>
        <w:rPr>
          <w:rFonts w:ascii="Times New Roman" w:hAnsi="Times New Roman" w:cs="Times New Roman"/>
          <w:sz w:val="32"/>
          <w:szCs w:val="32"/>
        </w:rPr>
      </w:pPr>
      <w:r w:rsidRPr="00F86612">
        <w:rPr>
          <w:rFonts w:ascii="Times New Roman" w:hAnsi="Times New Roman" w:cs="Times New Roman"/>
          <w:sz w:val="32"/>
          <w:szCs w:val="32"/>
        </w:rPr>
        <w:t xml:space="preserve"> ЗАТО </w:t>
      </w:r>
      <w:proofErr w:type="spellStart"/>
      <w:r w:rsidRPr="00F86612">
        <w:rPr>
          <w:rFonts w:ascii="Times New Roman" w:hAnsi="Times New Roman" w:cs="Times New Roman"/>
          <w:sz w:val="32"/>
          <w:szCs w:val="32"/>
        </w:rPr>
        <w:t>Северск</w:t>
      </w:r>
      <w:proofErr w:type="spellEnd"/>
      <w:r w:rsidRPr="00F86612">
        <w:rPr>
          <w:rFonts w:ascii="Times New Roman" w:hAnsi="Times New Roman" w:cs="Times New Roman"/>
          <w:sz w:val="32"/>
          <w:szCs w:val="32"/>
        </w:rPr>
        <w:t xml:space="preserve"> на 2024 год</w:t>
      </w:r>
    </w:p>
    <w:p w:rsidR="00A9152C" w:rsidRPr="00E949A5" w:rsidRDefault="00A9152C" w:rsidP="00E949A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-106" w:type="dxa"/>
        <w:tblLayout w:type="fixed"/>
        <w:tblLook w:val="00A0"/>
      </w:tblPr>
      <w:tblGrid>
        <w:gridCol w:w="1490"/>
        <w:gridCol w:w="3402"/>
        <w:gridCol w:w="2126"/>
        <w:gridCol w:w="5103"/>
        <w:gridCol w:w="2552"/>
      </w:tblGrid>
      <w:tr w:rsidR="00FB0FD7" w:rsidRPr="00E949A5" w:rsidTr="001D5ACA">
        <w:trPr>
          <w:trHeight w:val="996"/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/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Default="00FB0FD7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7" w:rsidRDefault="00FB0FD7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7" w:rsidRPr="00E949A5" w:rsidRDefault="00FB0FD7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</w:t>
            </w:r>
          </w:p>
        </w:tc>
      </w:tr>
      <w:tr w:rsidR="00E2505C" w:rsidRPr="00E949A5" w:rsidTr="001D5ACA">
        <w:trPr>
          <w:trHeight w:val="708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505C" w:rsidRPr="00E949A5" w:rsidRDefault="00E2505C" w:rsidP="00FC008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сопровождение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</w:t>
            </w:r>
          </w:p>
        </w:tc>
      </w:tr>
      <w:tr w:rsidR="00FB0FD7" w:rsidRPr="00E949A5" w:rsidTr="001D5ACA">
        <w:trPr>
          <w:trHeight w:val="168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семинаре-совещании ТОИПКРО «Проект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на территории Томской области: первые итоги и перспективы на 2024 год»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Управление образования), общеобразовательные организации (далее – ОО)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реализации проекта в 2023 году, обозначены направления и задачи по реализации проекта на 2024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05C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05C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05C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05C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7" w:rsidRPr="00E949A5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Слушатели семинара</w:t>
            </w:r>
          </w:p>
        </w:tc>
      </w:tr>
      <w:tr w:rsidR="00FB0FD7" w:rsidRPr="00E949A5" w:rsidTr="001D5ACA">
        <w:trPr>
          <w:trHeight w:val="1008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базы данных ответственных лиц от ОО по сопровождению проекта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 перечень ответственных лиц от ОО по сопровождению проекта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05C" w:rsidRPr="00E949A5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ответственных лиц</w:t>
            </w:r>
          </w:p>
        </w:tc>
      </w:tr>
      <w:tr w:rsidR="00FB0FD7" w:rsidRPr="00E949A5" w:rsidTr="001D5ACA">
        <w:trPr>
          <w:trHeight w:val="134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проектной сессии по разработке / актуализации программ развития общеобразовательных организаций с учетом результатов самодиагностики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проектная сессия № 2 для ОО.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E2505C" w:rsidP="00FA163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проектной сессии по разработке / актуализации программ</w:t>
            </w:r>
            <w:r w:rsidR="00F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  <w:r w:rsidR="00F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- интерната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результатов самодиагностики</w:t>
            </w:r>
          </w:p>
        </w:tc>
      </w:tr>
      <w:tr w:rsidR="00FB0FD7" w:rsidRPr="00E949A5" w:rsidTr="001D5ACA">
        <w:trPr>
          <w:trHeight w:val="4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/ актуализация общеобразовательными организациями программ развития на основании результатов самодиагностики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актуализированы и утверждены программы развития общеобразовательных организаций, направленные на повышение качества условий организации образовательной деятельности, на основе дефицитов, выявленных по итогам проведенной самодиагностики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E2505C" w:rsidP="00FA163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/ актуализация </w:t>
            </w:r>
            <w:r w:rsidR="00F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 - интернатом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F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на основании результатов самодиагностики</w:t>
            </w:r>
          </w:p>
        </w:tc>
      </w:tr>
      <w:tr w:rsidR="00FB0FD7" w:rsidRPr="00E949A5" w:rsidTr="001D5ACA">
        <w:trPr>
          <w:trHeight w:val="201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презентации и защите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общеобразовательными организациями программ развития на муниципальном уровне с приглашением специалистов ДОО ТО, ТОИПКРО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Утвержденные программы развития общеобразовательных организаций размещены в модернизированном сервисе автоматизированной самодиагностики и разработанного цифрового конструктора программ развития общеобразовательных организаций ФГАНУ «Федеральный институт цифровой трансформации в сфере образования»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E2505C" w:rsidP="00E2505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презентации и защите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развития</w:t>
            </w:r>
            <w:r w:rsidR="00F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необходимости)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FD7" w:rsidRPr="00E949A5" w:rsidTr="001D5ACA">
        <w:trPr>
          <w:trHeight w:val="168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педагогических десантах «Проект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России»: формирование единого образовательного пространства»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осведомленности управленческих команд общеобразовательных организаций и представителей Управления образования о ходе реализации проекта (отдельных его магистральных направлений и/или ключевых условий), тиражирование лучших практик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1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 в мероприятиях</w:t>
            </w:r>
          </w:p>
        </w:tc>
      </w:tr>
      <w:tr w:rsidR="00FB0FD7" w:rsidRPr="00E949A5" w:rsidTr="001D5ACA">
        <w:trPr>
          <w:trHeight w:val="67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 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от ОО о ходе реализации проекта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Подготовлена информационная справка о ходе реализации проекта 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E2505C" w:rsidP="00E2505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информационной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ходе реализации проекта </w:t>
            </w:r>
          </w:p>
        </w:tc>
      </w:tr>
      <w:tr w:rsidR="00FB0FD7" w:rsidRPr="00E949A5" w:rsidTr="001D5ACA">
        <w:trPr>
          <w:trHeight w:val="1008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июнь, 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ходе реализации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на территории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Подготовлена информационная справка о ходе реализации проекта на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E2505C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информационной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ходе реализации проекта</w:t>
            </w:r>
          </w:p>
        </w:tc>
      </w:tr>
      <w:tr w:rsidR="00FB0FD7" w:rsidRPr="00E949A5" w:rsidTr="001D5ACA">
        <w:trPr>
          <w:trHeight w:val="82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ежегодной процедуры самодиагностики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общеобразовательных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прошли процедуру самодиагностики. Сокращено количество общеобразовательных организаций, которые по результатам самодиагностики соответствуют статусу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на уровне «ниже базового»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412898" w:rsidP="0041289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амодиагностик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МБОУ «Северская школа – 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FB0FD7" w:rsidRPr="00E949A5" w:rsidTr="001D5ACA">
        <w:trPr>
          <w:trHeight w:val="134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семинаре-совещании ТОИПКРО по итогам реализации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на территории Томской области в 2024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реализации проекта в 2024 году, обозначены направления и задачи по реализации проекта на 2025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412898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Слушатели, участники</w:t>
            </w:r>
          </w:p>
        </w:tc>
      </w:tr>
      <w:tr w:rsidR="002B72E4" w:rsidRPr="00E949A5" w:rsidTr="001D5ACA">
        <w:trPr>
          <w:trHeight w:val="336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2E4" w:rsidRPr="00E949A5" w:rsidRDefault="002B72E4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реализации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</w:t>
            </w:r>
          </w:p>
        </w:tc>
      </w:tr>
      <w:tr w:rsidR="00FB0FD7" w:rsidRPr="00E949A5" w:rsidTr="001D5ACA">
        <w:trPr>
          <w:trHeight w:val="548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Сопровождение, оказание методической помощи муниципальным координаторам, управленческим командам общеобразовательных организаций по разработке / актуализации программ развития общеобразовательных организаций, направленных на повышение качества условий организации образовательной деятельности, на основе дефицитов, выявленных по 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итогам проведенной самодиагностики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«РЦО»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Оказана методическая поддержка по разработке / актуализации программ развития общеобразовательных организаций, направленных на повышение качества условий организации образовательной деятельности, на основе дефицитов, выявленных по итогам проведенной самодиагностики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412898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рабочей группы ответственных лиц с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«РЦО»</w:t>
            </w:r>
            <w:r w:rsidR="00FA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необходимости)</w:t>
            </w:r>
          </w:p>
        </w:tc>
      </w:tr>
      <w:tr w:rsidR="00FB0FD7" w:rsidRPr="00E949A5" w:rsidTr="001D5ACA">
        <w:trPr>
          <w:trHeight w:val="201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цикле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«Прокачай свою управленческую команду» по представлению эффективного опыта общеобразовательных организаций Томской области по магистральным направлениям и ключевым условиям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и представление лучших практик по реализации отдельных его направлений и/или ключевых условий в общеобразовательных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Pr="00E949A5" w:rsidRDefault="00412898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Слушатели, участники </w:t>
            </w:r>
          </w:p>
        </w:tc>
      </w:tr>
      <w:tr w:rsidR="002B72E4" w:rsidRPr="00E949A5" w:rsidTr="001D5ACA">
        <w:trPr>
          <w:trHeight w:val="372"/>
        </w:trPr>
        <w:tc>
          <w:tcPr>
            <w:tcW w:w="1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2E4" w:rsidRPr="00E949A5" w:rsidRDefault="002B72E4" w:rsidP="00E949A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реализации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</w:t>
            </w:r>
          </w:p>
        </w:tc>
      </w:tr>
      <w:tr w:rsidR="00FB0FD7" w:rsidRPr="00E949A5" w:rsidTr="001D5ACA">
        <w:trPr>
          <w:trHeight w:val="54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информационного сопровождения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на территории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«РЦО», Управление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актуализация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наполнение информационных страниц о реализации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на официальных сайтах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«РЦО», Управление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социальных сетях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Default="00FA1636" w:rsidP="00FA163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нформирование родительской и иной общественности о проекте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размещение информации на официальном сайте школы – интерната и в социальных сетях</w:t>
            </w:r>
          </w:p>
        </w:tc>
      </w:tr>
      <w:tr w:rsidR="00FB0FD7" w:rsidRPr="00E949A5" w:rsidTr="001D5ACA">
        <w:trPr>
          <w:trHeight w:val="294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информационного сопровождения проекта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 на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информирование родительской и иной общественности о проекте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России», результатах реализации проекта на территории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Pr="00E949A5" w:rsidRDefault="00FB0FD7" w:rsidP="00E949A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</w:t>
            </w:r>
            <w:proofErr w:type="gram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</w:t>
            </w:r>
            <w:proofErr w:type="gram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«РЦО», ОО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FD7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муниципалитета на сайте Управление образования, ОО, </w:t>
            </w:r>
          </w:p>
          <w:p w:rsidR="00FB0FD7" w:rsidRPr="00E949A5" w:rsidRDefault="00FB0FD7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социальных сетях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FD7" w:rsidRDefault="00FA1636" w:rsidP="00FC008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нформирование родительской и иной общественности о проекте «Школа </w:t>
            </w:r>
            <w:proofErr w:type="spellStart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E9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размещение информации на официальном сайте школы – интерната и в социальных сетях</w:t>
            </w:r>
          </w:p>
        </w:tc>
      </w:tr>
    </w:tbl>
    <w:p w:rsidR="00A9152C" w:rsidRPr="00E949A5" w:rsidRDefault="00A9152C" w:rsidP="00E949A5">
      <w:pPr>
        <w:shd w:val="clear" w:color="auto" w:fill="FFFFFF"/>
        <w:tabs>
          <w:tab w:val="left" w:pos="78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9152C" w:rsidRPr="00E949A5" w:rsidRDefault="00A9152C" w:rsidP="00E949A5">
      <w:pPr>
        <w:shd w:val="clear" w:color="auto" w:fill="FFFFFF"/>
        <w:tabs>
          <w:tab w:val="left" w:pos="78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9152C" w:rsidRPr="00E949A5" w:rsidRDefault="00A9152C" w:rsidP="00E949A5">
      <w:pPr>
        <w:shd w:val="clear" w:color="auto" w:fill="FFFFFF"/>
        <w:tabs>
          <w:tab w:val="left" w:pos="78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A9152C" w:rsidRPr="00E949A5" w:rsidSect="00FB0FD7">
      <w:headerReference w:type="default" r:id="rId8"/>
      <w:pgSz w:w="16838" w:h="11906" w:orient="landscape"/>
      <w:pgMar w:top="1701" w:right="1134" w:bottom="567" w:left="1134" w:header="568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94" w:rsidRDefault="00001394">
      <w:r>
        <w:separator/>
      </w:r>
    </w:p>
  </w:endnote>
  <w:endnote w:type="continuationSeparator" w:id="1">
    <w:p w:rsidR="00001394" w:rsidRDefault="0000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94" w:rsidRDefault="00001394">
      <w:r>
        <w:separator/>
      </w:r>
    </w:p>
  </w:footnote>
  <w:footnote w:type="continuationSeparator" w:id="1">
    <w:p w:rsidR="00001394" w:rsidRDefault="0000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2C" w:rsidRPr="004030F4" w:rsidRDefault="002733F7">
    <w:pPr>
      <w:pStyle w:val="a8"/>
      <w:jc w:val="center"/>
      <w:rPr>
        <w:sz w:val="24"/>
        <w:szCs w:val="24"/>
      </w:rPr>
    </w:pPr>
    <w:r w:rsidRPr="004030F4">
      <w:rPr>
        <w:sz w:val="24"/>
        <w:szCs w:val="24"/>
      </w:rPr>
      <w:fldChar w:fldCharType="begin"/>
    </w:r>
    <w:r w:rsidR="00A9152C" w:rsidRPr="004030F4">
      <w:rPr>
        <w:sz w:val="24"/>
        <w:szCs w:val="24"/>
      </w:rPr>
      <w:instrText>PAGE   \* MERGEFORMAT</w:instrText>
    </w:r>
    <w:r w:rsidRPr="004030F4">
      <w:rPr>
        <w:sz w:val="24"/>
        <w:szCs w:val="24"/>
      </w:rPr>
      <w:fldChar w:fldCharType="separate"/>
    </w:r>
    <w:r w:rsidR="005863E5">
      <w:rPr>
        <w:noProof/>
        <w:sz w:val="24"/>
        <w:szCs w:val="24"/>
      </w:rPr>
      <w:t>2</w:t>
    </w:r>
    <w:r w:rsidRPr="004030F4">
      <w:rPr>
        <w:sz w:val="24"/>
        <w:szCs w:val="24"/>
      </w:rPr>
      <w:fldChar w:fldCharType="end"/>
    </w:r>
  </w:p>
  <w:p w:rsidR="00A9152C" w:rsidRDefault="00A91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737D"/>
    <w:rsid w:val="00001394"/>
    <w:rsid w:val="00032C06"/>
    <w:rsid w:val="00087D36"/>
    <w:rsid w:val="00097310"/>
    <w:rsid w:val="000E51A5"/>
    <w:rsid w:val="001128DF"/>
    <w:rsid w:val="0014305E"/>
    <w:rsid w:val="0016079E"/>
    <w:rsid w:val="00173DE4"/>
    <w:rsid w:val="00195EEB"/>
    <w:rsid w:val="001C40B7"/>
    <w:rsid w:val="001D24B9"/>
    <w:rsid w:val="001D5ACA"/>
    <w:rsid w:val="001E7F8B"/>
    <w:rsid w:val="00224AB0"/>
    <w:rsid w:val="00247376"/>
    <w:rsid w:val="00261217"/>
    <w:rsid w:val="002733F7"/>
    <w:rsid w:val="00280558"/>
    <w:rsid w:val="002B72E4"/>
    <w:rsid w:val="002E1628"/>
    <w:rsid w:val="002E691A"/>
    <w:rsid w:val="0030794F"/>
    <w:rsid w:val="003501E2"/>
    <w:rsid w:val="00383D58"/>
    <w:rsid w:val="004030F4"/>
    <w:rsid w:val="00412898"/>
    <w:rsid w:val="0045749C"/>
    <w:rsid w:val="004857F6"/>
    <w:rsid w:val="004F489A"/>
    <w:rsid w:val="00510681"/>
    <w:rsid w:val="005241DC"/>
    <w:rsid w:val="005346AF"/>
    <w:rsid w:val="005739DA"/>
    <w:rsid w:val="005863E5"/>
    <w:rsid w:val="005979C7"/>
    <w:rsid w:val="005B6978"/>
    <w:rsid w:val="005E345E"/>
    <w:rsid w:val="005E3E3F"/>
    <w:rsid w:val="006077B5"/>
    <w:rsid w:val="006176B4"/>
    <w:rsid w:val="00630782"/>
    <w:rsid w:val="00677B96"/>
    <w:rsid w:val="006B067A"/>
    <w:rsid w:val="006E4A2D"/>
    <w:rsid w:val="006F00E4"/>
    <w:rsid w:val="007016CB"/>
    <w:rsid w:val="00735970"/>
    <w:rsid w:val="007E1AE7"/>
    <w:rsid w:val="00882F4A"/>
    <w:rsid w:val="008E66C1"/>
    <w:rsid w:val="0092329A"/>
    <w:rsid w:val="00937CA0"/>
    <w:rsid w:val="00993C12"/>
    <w:rsid w:val="009A4239"/>
    <w:rsid w:val="009B0E4D"/>
    <w:rsid w:val="009B18DE"/>
    <w:rsid w:val="009B5A75"/>
    <w:rsid w:val="009E5A12"/>
    <w:rsid w:val="00A3737D"/>
    <w:rsid w:val="00A5674C"/>
    <w:rsid w:val="00A9152C"/>
    <w:rsid w:val="00B23871"/>
    <w:rsid w:val="00B2766E"/>
    <w:rsid w:val="00B342AF"/>
    <w:rsid w:val="00B427F6"/>
    <w:rsid w:val="00B57AEB"/>
    <w:rsid w:val="00B73934"/>
    <w:rsid w:val="00BA6D86"/>
    <w:rsid w:val="00BC7DE1"/>
    <w:rsid w:val="00BD740B"/>
    <w:rsid w:val="00BE2115"/>
    <w:rsid w:val="00CB49E9"/>
    <w:rsid w:val="00D06170"/>
    <w:rsid w:val="00D50054"/>
    <w:rsid w:val="00DF242B"/>
    <w:rsid w:val="00DF5885"/>
    <w:rsid w:val="00E2505C"/>
    <w:rsid w:val="00E57D95"/>
    <w:rsid w:val="00E75FBA"/>
    <w:rsid w:val="00E93B50"/>
    <w:rsid w:val="00E949A5"/>
    <w:rsid w:val="00EA352F"/>
    <w:rsid w:val="00F02B26"/>
    <w:rsid w:val="00F5062D"/>
    <w:rsid w:val="00F60875"/>
    <w:rsid w:val="00F86612"/>
    <w:rsid w:val="00FA1636"/>
    <w:rsid w:val="00FA1E4C"/>
    <w:rsid w:val="00FB0FD7"/>
    <w:rsid w:val="00FC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8"/>
    <w:rPr>
      <w:rFonts w:ascii="Times New Roman CYR" w:eastAsia="Times New Roman" w:hAnsi="Times New Roman CYR" w:cs="Times New Roman CY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697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78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697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B697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697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B697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5B697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B6978"/>
    <w:pPr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B697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B6978"/>
    <w:rPr>
      <w:rFonts w:ascii="Times New Roman CYR" w:hAnsi="Times New Roman CYR" w:cs="Times New Roman CYR"/>
      <w:sz w:val="20"/>
      <w:szCs w:val="20"/>
      <w:lang w:eastAsia="ru-RU"/>
    </w:rPr>
  </w:style>
  <w:style w:type="character" w:styleId="aa">
    <w:name w:val="page number"/>
    <w:basedOn w:val="a0"/>
    <w:uiPriority w:val="99"/>
    <w:rsid w:val="005B6978"/>
  </w:style>
  <w:style w:type="paragraph" w:customStyle="1" w:styleId="11">
    <w:name w:val="Знак Знак1 Знак"/>
    <w:basedOn w:val="a"/>
    <w:uiPriority w:val="99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99"/>
    <w:qFormat/>
    <w:rsid w:val="00F5062D"/>
    <w:pPr>
      <w:ind w:left="720"/>
    </w:pPr>
  </w:style>
  <w:style w:type="paragraph" w:customStyle="1" w:styleId="110">
    <w:name w:val="Знак Знак1 Знак1"/>
    <w:basedOn w:val="a"/>
    <w:uiPriority w:val="99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iPriority w:val="99"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427F6"/>
    <w:rPr>
      <w:rFonts w:ascii="Times New Roman CYR" w:hAnsi="Times New Roman CYR" w:cs="Times New Roman CYR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F608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F60875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949A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49A5"/>
    <w:pPr>
      <w:widowControl w:val="0"/>
      <w:shd w:val="clear" w:color="auto" w:fill="FFFFFF"/>
      <w:spacing w:line="346" w:lineRule="exact"/>
    </w:pPr>
    <w:rPr>
      <w:rFonts w:ascii="Calibri" w:eastAsia="Calibri" w:hAnsi="Calibri" w:cs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llrYIOYRzQViZ0oqoq+slopg7RanJlOnpZK6Ven3LOI=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Tu998Yx5ek41FQPYueYKNyyJKv7dLyxME6MEd/czS28iZQxJMXYUBF6VYcDsEszr
5Zw2vBXQlafV57JRbexOvg==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kGzVRvwE/HNPCRSjieN9Nr5NUsY=</DigestValue>
      </Reference>
      <Reference URI="/word/endnotes.xml?ContentType=application/vnd.openxmlformats-officedocument.wordprocessingml.endnotes+xml">
        <DigestMethod Algorithm="http://www.w3.org/2000/09/xmldsig#sha1"/>
        <DigestValue>yWi0s6tjce5eroY9S93hcziG4l8=</DigestValue>
      </Reference>
      <Reference URI="/word/fontTable.xml?ContentType=application/vnd.openxmlformats-officedocument.wordprocessingml.fontTable+xml">
        <DigestMethod Algorithm="http://www.w3.org/2000/09/xmldsig#sha1"/>
        <DigestValue>OT5fJqQ5gOnIFfGt8OzwQ2lnPno=</DigestValue>
      </Reference>
      <Reference URI="/word/footnotes.xml?ContentType=application/vnd.openxmlformats-officedocument.wordprocessingml.footnotes+xml">
        <DigestMethod Algorithm="http://www.w3.org/2000/09/xmldsig#sha1"/>
        <DigestValue>V9ttgJtuqlyt395oldvYMU2XtiE=</DigestValue>
      </Reference>
      <Reference URI="/word/header1.xml?ContentType=application/vnd.openxmlformats-officedocument.wordprocessingml.header+xml">
        <DigestMethod Algorithm="http://www.w3.org/2000/09/xmldsig#sha1"/>
        <DigestValue>eemo07jOvoXA+4hYVAB2ZCFWT8M=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numbering.xml?ContentType=application/vnd.openxmlformats-officedocument.wordprocessingml.numbering+xml">
        <DigestMethod Algorithm="http://www.w3.org/2000/09/xmldsig#sha1"/>
        <DigestValue>VCzORtDsCsEppaFIsn60EDUkAnQ=</DigestValue>
      </Reference>
      <Reference URI="/word/settings.xml?ContentType=application/vnd.openxmlformats-officedocument.wordprocessingml.settings+xml">
        <DigestMethod Algorithm="http://www.w3.org/2000/09/xmldsig#sha1"/>
        <DigestValue>E9fwfpN4utm5Ccjfc9nfFHmlb7s=</DigestValue>
      </Reference>
      <Reference URI="/word/styles.xml?ContentType=application/vnd.openxmlformats-officedocument.wordprocessingml.styles+xml">
        <DigestMethod Algorithm="http://www.w3.org/2000/09/xmldsig#sha1"/>
        <DigestValue>iFEca/mKIFfuOQzGH4s3AHw/s6Q=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2024-02-05T06:38:55Z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784</Words>
  <Characters>6153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Директор</cp:lastModifiedBy>
  <cp:revision>8</cp:revision>
  <cp:lastPrinted>2024-01-30T04:45:00Z</cp:lastPrinted>
  <dcterms:created xsi:type="dcterms:W3CDTF">2024-01-30T10:22:00Z</dcterms:created>
  <dcterms:modified xsi:type="dcterms:W3CDTF">2024-02-05T06:38:00Z</dcterms:modified>
</cp:coreProperties>
</file>